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D3" w:rsidRPr="006B76D3" w:rsidRDefault="006B76D3" w:rsidP="006B7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6D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6B76D3" w:rsidRPr="006B76D3" w:rsidRDefault="006B76D3" w:rsidP="006B7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6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СЕРЕБРЯНЫЕ ПРУДЫ</w:t>
      </w:r>
    </w:p>
    <w:p w:rsidR="006B76D3" w:rsidRPr="006B76D3" w:rsidRDefault="006B76D3" w:rsidP="006B7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6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6B76D3" w:rsidRDefault="006B76D3" w:rsidP="006B7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B76D3" w:rsidRPr="006B76D3" w:rsidRDefault="006B76D3" w:rsidP="006B7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F8A" w:rsidRDefault="006B76D3" w:rsidP="006B76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11.07.2022 № 981</w:t>
      </w:r>
    </w:p>
    <w:p w:rsidR="006B76D3" w:rsidRDefault="006B76D3" w:rsidP="006B76D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6F8A" w:rsidRDefault="00A36F8A" w:rsidP="001E75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1E757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Серебряные Пруды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10.07.2017г. № 1512 «Об утверждении Схемы размещения нестационарных торговых объектов на территории городского округа Серебряные Пруды Московской области на </w:t>
      </w:r>
      <w:r w:rsidR="001602D9">
        <w:rPr>
          <w:rFonts w:ascii="Times New Roman" w:hAnsi="Times New Roman" w:cs="Times New Roman"/>
          <w:sz w:val="28"/>
          <w:szCs w:val="28"/>
        </w:rPr>
        <w:t>2017-2022г» (</w:t>
      </w:r>
      <w:r>
        <w:rPr>
          <w:rFonts w:ascii="Times New Roman" w:hAnsi="Times New Roman" w:cs="Times New Roman"/>
          <w:sz w:val="28"/>
          <w:szCs w:val="28"/>
        </w:rPr>
        <w:t>с изменениями от 24.09.2018г. № 1450, от 10.06.2020г.№ 692)</w:t>
      </w:r>
    </w:p>
    <w:p w:rsidR="00A36F8A" w:rsidRDefault="00A36F8A" w:rsidP="007F28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343A" w:rsidRPr="009B3D1A" w:rsidRDefault="00B1343A" w:rsidP="009B3D1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D1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28.12.2009 №381-ФЗ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29.09.2010 №772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</w:t>
      </w:r>
      <w:r w:rsidR="009B3D1A" w:rsidRPr="009B3D1A">
        <w:rPr>
          <w:rFonts w:ascii="Times New Roman" w:hAnsi="Times New Roman" w:cs="Times New Roman"/>
          <w:sz w:val="28"/>
          <w:szCs w:val="28"/>
        </w:rPr>
        <w:t>,</w:t>
      </w:r>
      <w:r w:rsidR="00B142B2">
        <w:rPr>
          <w:rFonts w:ascii="Times New Roman" w:hAnsi="Times New Roman" w:cs="Times New Roman"/>
          <w:sz w:val="28"/>
          <w:szCs w:val="28"/>
        </w:rPr>
        <w:t xml:space="preserve"> </w:t>
      </w:r>
      <w:r w:rsidR="002C014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12.03.2022г. № 353 « Об особенно</w:t>
      </w:r>
      <w:r w:rsidR="00B142B2">
        <w:rPr>
          <w:rFonts w:ascii="Times New Roman" w:hAnsi="Times New Roman" w:cs="Times New Roman"/>
          <w:sz w:val="28"/>
          <w:szCs w:val="28"/>
        </w:rPr>
        <w:t xml:space="preserve">стях разрешительной деятельности  в Российской Федерации в 2022году», </w:t>
      </w:r>
      <w:r w:rsidRPr="009B3D1A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9B3D1A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сельского хозяйства и продовольствия Московской области от </w:t>
      </w:r>
      <w:r w:rsidR="00B142B2">
        <w:rPr>
          <w:rFonts w:ascii="Times New Roman" w:hAnsi="Times New Roman" w:cs="Times New Roman"/>
          <w:color w:val="000000"/>
          <w:sz w:val="28"/>
          <w:szCs w:val="28"/>
        </w:rPr>
        <w:t>13.10.2020г.</w:t>
      </w:r>
      <w:r w:rsidR="008A591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B3D1A">
        <w:rPr>
          <w:rFonts w:ascii="Times New Roman" w:hAnsi="Times New Roman" w:cs="Times New Roman"/>
          <w:color w:val="000000"/>
          <w:sz w:val="28"/>
          <w:szCs w:val="28"/>
        </w:rPr>
        <w:t>№ 20РВ-306 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 образования Московской области»,</w:t>
      </w:r>
      <w:r w:rsidR="00F0248F"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Распоряжением Министерства сельского хозяйства и продовольствия от 23.06.2022г. № 19-РВ-214 « О внесении изменений в распоряжение Министерства сельского хозяйства и продовольствия Московской области от 13.10.2020г. № 20РВ-306 «</w:t>
      </w:r>
      <w:r w:rsidR="00F0248F" w:rsidRPr="009B3D1A">
        <w:rPr>
          <w:rFonts w:ascii="Times New Roman" w:hAnsi="Times New Roman" w:cs="Times New Roman"/>
          <w:color w:val="000000"/>
          <w:sz w:val="28"/>
          <w:szCs w:val="28"/>
        </w:rPr>
        <w:t>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 образования Московской области»</w:t>
      </w:r>
      <w:r w:rsidR="00EF28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B3D1A" w:rsidRPr="009B3D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3D1A" w:rsidRPr="009B3D1A">
        <w:rPr>
          <w:rFonts w:ascii="Times New Roman" w:hAnsi="Times New Roman" w:cs="Times New Roman"/>
          <w:sz w:val="28"/>
          <w:szCs w:val="28"/>
        </w:rPr>
        <w:t xml:space="preserve">Протоколом заседания Московской областной межведомственной комиссии по вопросам </w:t>
      </w:r>
      <w:r w:rsidR="009B3D1A" w:rsidRPr="009B3D1A">
        <w:rPr>
          <w:rFonts w:ascii="Times New Roman" w:hAnsi="Times New Roman" w:cs="Times New Roman"/>
          <w:sz w:val="28"/>
          <w:szCs w:val="28"/>
        </w:rPr>
        <w:lastRenderedPageBreak/>
        <w:t xml:space="preserve">потребительского рынка от 17 июня 2022 года № 7/н, руководствуясь Уставом городского округа Серебряные Пруды Московской области </w:t>
      </w:r>
      <w:r w:rsidRPr="009B3D1A">
        <w:rPr>
          <w:rFonts w:ascii="Times New Roman" w:hAnsi="Times New Roman" w:cs="Times New Roman"/>
          <w:color w:val="000000"/>
          <w:sz w:val="28"/>
          <w:szCs w:val="28"/>
        </w:rPr>
        <w:t xml:space="preserve"> в целях упорядочения размещения и эксплуатации нестационарных торговых объектов на территории </w:t>
      </w:r>
      <w:r w:rsidR="009B3D1A" w:rsidRPr="009B3D1A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Серебряные Пруды </w:t>
      </w:r>
      <w:r w:rsidRPr="009B3D1A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</w:t>
      </w:r>
      <w:r w:rsidR="0015203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A5918" w:rsidRDefault="009B3D1A" w:rsidP="009B3D1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C5BFA" w:rsidRDefault="008A5918" w:rsidP="009B3D1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B3D1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5BF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C5BFA" w:rsidRDefault="00C10D01" w:rsidP="00566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Pr="00C10D01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Серебряные Пруды Московской области от 10.07.2017г. № 1512 «Об утверждении Схемы размещения нестационарных торговых объектов на территории городского округа Серебряные Пруды Московской области на 2017-2022г» (с изменениями от 24.09.2018г. № 1450, от 10.06.2020г.№ 692)</w:t>
      </w:r>
      <w:r w:rsidR="005665F8">
        <w:rPr>
          <w:rFonts w:ascii="Times New Roman" w:hAnsi="Times New Roman" w:cs="Times New Roman"/>
          <w:sz w:val="28"/>
          <w:szCs w:val="28"/>
        </w:rPr>
        <w:t>,</w:t>
      </w:r>
      <w:r w:rsidR="00BB0509">
        <w:rPr>
          <w:rFonts w:ascii="Times New Roman" w:hAnsi="Times New Roman" w:cs="Times New Roman"/>
          <w:sz w:val="28"/>
          <w:szCs w:val="28"/>
        </w:rPr>
        <w:t xml:space="preserve"> </w:t>
      </w:r>
      <w:r w:rsidR="005665F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665F8" w:rsidRDefault="005665F8" w:rsidP="00566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изложить приложение № 1 «</w:t>
      </w:r>
      <w:r w:rsidRPr="005665F8">
        <w:rPr>
          <w:rFonts w:ascii="Times New Roman" w:hAnsi="Times New Roman" w:cs="Times New Roman"/>
          <w:sz w:val="28"/>
          <w:szCs w:val="28"/>
        </w:rPr>
        <w:t xml:space="preserve">Схема размещения нестационарных торговых объектов на территории  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Серебряные Пруды </w:t>
      </w:r>
      <w:r w:rsidRPr="005665F8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в новой редакции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0248F" w:rsidRDefault="001602D9" w:rsidP="00566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2.Продлить срок</w:t>
      </w:r>
      <w:r w:rsidR="00A2018B">
        <w:rPr>
          <w:rFonts w:ascii="Times New Roman" w:hAnsi="Times New Roman" w:cs="Times New Roman"/>
          <w:sz w:val="28"/>
          <w:szCs w:val="28"/>
        </w:rPr>
        <w:t xml:space="preserve"> действия Схемы размещения нестационарных торговых объектов на территории городского округа Серебряные Пруды Московской области на 2017-2022г., утвержденную Постановлением администрации городского округа Серебряные Пруды Московской области от 10.07.2017г. № 1512 «Об утверждении Схемы размещения нестационарных торговых объектов на территории городского округа Серебряные Пруды Московской области на 2017-2022г»</w:t>
      </w:r>
      <w:r w:rsidR="00DC4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422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2018B">
        <w:rPr>
          <w:rFonts w:ascii="Times New Roman" w:hAnsi="Times New Roman" w:cs="Times New Roman"/>
          <w:sz w:val="28"/>
          <w:szCs w:val="28"/>
        </w:rPr>
        <w:t>с изменениями от 24.09.2018г</w:t>
      </w:r>
      <w:r>
        <w:rPr>
          <w:rFonts w:ascii="Times New Roman" w:hAnsi="Times New Roman" w:cs="Times New Roman"/>
          <w:sz w:val="28"/>
          <w:szCs w:val="28"/>
        </w:rPr>
        <w:t>. № 1450, от 10.06.2020г.№ 692)</w:t>
      </w:r>
      <w:r w:rsidRPr="00160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 7 лет  до 2029 года.</w:t>
      </w:r>
    </w:p>
    <w:p w:rsidR="00F0248F" w:rsidRPr="00F0248F" w:rsidRDefault="00EF2824" w:rsidP="005665F8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248F" w:rsidRPr="00F0248F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«Межмуниципальный вестник» и в официальном сетевом издании Новости Подмосковья и Московской области, доменное имя сайта в информационно-коммуникационной сети интернет: </w:t>
      </w:r>
      <w:r w:rsidR="00F0248F" w:rsidRPr="00F0248F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="00F0248F" w:rsidRPr="00F0248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0248F" w:rsidRPr="00F0248F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="00F0248F" w:rsidRPr="00F024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0248F" w:rsidRPr="00F024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0248F" w:rsidRPr="00F0248F">
        <w:rPr>
          <w:rFonts w:ascii="Times New Roman" w:hAnsi="Times New Roman" w:cs="Times New Roman"/>
          <w:sz w:val="28"/>
          <w:szCs w:val="28"/>
        </w:rPr>
        <w:t>, разместить на официальном сайте администрации городского округа Серебряные Пруды Московской области.</w:t>
      </w:r>
    </w:p>
    <w:p w:rsidR="00F0248F" w:rsidRPr="00F0248F" w:rsidRDefault="00EF2824" w:rsidP="00F024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14B8">
        <w:rPr>
          <w:rFonts w:ascii="Times New Roman" w:hAnsi="Times New Roman" w:cs="Times New Roman"/>
          <w:sz w:val="28"/>
          <w:szCs w:val="28"/>
        </w:rPr>
        <w:t>.</w:t>
      </w:r>
      <w:r w:rsidR="00F0248F" w:rsidRPr="00F024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0248F" w:rsidRPr="00F0248F" w:rsidRDefault="00EF2824" w:rsidP="00F0248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248F" w:rsidRPr="00F0248F">
        <w:rPr>
          <w:rFonts w:ascii="Times New Roman" w:hAnsi="Times New Roman" w:cs="Times New Roman"/>
          <w:sz w:val="28"/>
          <w:szCs w:val="28"/>
        </w:rPr>
        <w:t xml:space="preserve">. Контроль, за исполнением настоящего постановления </w:t>
      </w:r>
      <w:r w:rsidR="00F0248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665F8" w:rsidRDefault="005665F8" w:rsidP="002F30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83D" w:rsidRDefault="00F0248F" w:rsidP="002F30F3">
      <w:pPr>
        <w:jc w:val="both"/>
        <w:rPr>
          <w:rFonts w:ascii="Times New Roman" w:hAnsi="Times New Roman" w:cs="Times New Roman"/>
          <w:sz w:val="28"/>
          <w:szCs w:val="28"/>
        </w:rPr>
      </w:pPr>
      <w:r w:rsidRPr="00A306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10124440</wp:posOffset>
                </wp:positionV>
                <wp:extent cx="1066800" cy="455295"/>
                <wp:effectExtent l="0" t="0" r="0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48F" w:rsidRPr="00F44209" w:rsidRDefault="00F0248F" w:rsidP="00F0248F">
                            <w:pPr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 w:rsidRPr="00F44209">
                              <w:rPr>
                                <w:sz w:val="40"/>
                                <w:szCs w:val="40"/>
                              </w:rPr>
                              <w:t>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68pt;margin-top:797.2pt;width:84pt;height:3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" filled="f" stroked="f">
                <v:textbox>
                  <w:txbxContent>
                    <w:p w:rsidR="00F0248F" w:rsidRPr="00F44209" w:rsidRDefault="00F0248F" w:rsidP="00F0248F">
                      <w:pPr>
                        <w:jc w:val="both"/>
                        <w:rPr>
                          <w:sz w:val="40"/>
                          <w:szCs w:val="40"/>
                        </w:rPr>
                      </w:pPr>
                      <w:r w:rsidRPr="00F44209">
                        <w:rPr>
                          <w:sz w:val="40"/>
                          <w:szCs w:val="40"/>
                        </w:rPr>
                        <w:t>000000</w:t>
                      </w:r>
                    </w:p>
                  </w:txbxContent>
                </v:textbox>
              </v:shape>
            </w:pict>
          </mc:Fallback>
        </mc:AlternateContent>
      </w:r>
      <w:r w:rsidRPr="00A306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10124440</wp:posOffset>
                </wp:positionV>
                <wp:extent cx="1066800" cy="455295"/>
                <wp:effectExtent l="0" t="0" r="0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48F" w:rsidRPr="00F44209" w:rsidRDefault="00F0248F" w:rsidP="00F0248F">
                            <w:pPr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 w:rsidRPr="00F44209">
                              <w:rPr>
                                <w:sz w:val="40"/>
                                <w:szCs w:val="40"/>
                              </w:rPr>
                              <w:t>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2" o:spid="_x0000_s1027" type="#_x0000_t202" style="position:absolute;left:0;text-align:left;margin-left:468pt;margin-top:797.2pt;width:84pt;height:3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" filled="f" stroked="f">
                <v:textbox>
                  <w:txbxContent>
                    <w:p w:rsidR="00F0248F" w:rsidRPr="00F44209" w:rsidRDefault="00F0248F" w:rsidP="00F0248F">
                      <w:pPr>
                        <w:jc w:val="both"/>
                        <w:rPr>
                          <w:sz w:val="40"/>
                          <w:szCs w:val="40"/>
                        </w:rPr>
                      </w:pPr>
                      <w:r w:rsidRPr="00F44209">
                        <w:rPr>
                          <w:sz w:val="40"/>
                          <w:szCs w:val="40"/>
                        </w:rPr>
                        <w:t>000000</w:t>
                      </w:r>
                    </w:p>
                  </w:txbxContent>
                </v:textbox>
              </v:shape>
            </w:pict>
          </mc:Fallback>
        </mc:AlternateContent>
      </w:r>
    </w:p>
    <w:p w:rsidR="006C5BFA" w:rsidRPr="002F30F3" w:rsidRDefault="007F283D" w:rsidP="002F3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</w:t>
      </w:r>
      <w:r w:rsidR="0021529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6624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О.В.Павлихин</w:t>
      </w:r>
      <w:proofErr w:type="spellEnd"/>
    </w:p>
    <w:sectPr w:rsidR="006C5BFA" w:rsidRPr="002F30F3" w:rsidSect="006116FA">
      <w:pgSz w:w="11906" w:h="16838"/>
      <w:pgMar w:top="709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10"/>
    <w:rsid w:val="00070E35"/>
    <w:rsid w:val="000A4CF6"/>
    <w:rsid w:val="0015203C"/>
    <w:rsid w:val="001602D9"/>
    <w:rsid w:val="001E7570"/>
    <w:rsid w:val="00215295"/>
    <w:rsid w:val="002B137C"/>
    <w:rsid w:val="002C0142"/>
    <w:rsid w:val="002F30F3"/>
    <w:rsid w:val="00311638"/>
    <w:rsid w:val="00343DA3"/>
    <w:rsid w:val="00346C18"/>
    <w:rsid w:val="004777D5"/>
    <w:rsid w:val="004A229C"/>
    <w:rsid w:val="005665F8"/>
    <w:rsid w:val="0059280D"/>
    <w:rsid w:val="006116FA"/>
    <w:rsid w:val="00624810"/>
    <w:rsid w:val="006B76D3"/>
    <w:rsid w:val="006C5BFA"/>
    <w:rsid w:val="007010A3"/>
    <w:rsid w:val="007304E3"/>
    <w:rsid w:val="00794437"/>
    <w:rsid w:val="007F283D"/>
    <w:rsid w:val="00801F6A"/>
    <w:rsid w:val="0080600D"/>
    <w:rsid w:val="008A5918"/>
    <w:rsid w:val="00924753"/>
    <w:rsid w:val="00974E65"/>
    <w:rsid w:val="009B3D1A"/>
    <w:rsid w:val="00A2018B"/>
    <w:rsid w:val="00A36F8A"/>
    <w:rsid w:val="00B1343A"/>
    <w:rsid w:val="00B142B2"/>
    <w:rsid w:val="00B6624C"/>
    <w:rsid w:val="00BB0509"/>
    <w:rsid w:val="00C0543D"/>
    <w:rsid w:val="00C10D01"/>
    <w:rsid w:val="00C814B8"/>
    <w:rsid w:val="00DB5B26"/>
    <w:rsid w:val="00DC422C"/>
    <w:rsid w:val="00EF2824"/>
    <w:rsid w:val="00F00A95"/>
    <w:rsid w:val="00F0248F"/>
    <w:rsid w:val="00F12F1B"/>
    <w:rsid w:val="00F1674C"/>
    <w:rsid w:val="00F7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30373e324b39">
    <w:name w:val="Б11а30з37о3eв32ы4bй39"/>
    <w:rsid w:val="007F2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A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4C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30373e324b39">
    <w:name w:val="Б11а30з37о3eв32ы4bй39"/>
    <w:rsid w:val="007F2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A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4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Борис. Архипова</dc:creator>
  <cp:lastModifiedBy>Алёна Кирюшина</cp:lastModifiedBy>
  <cp:revision>7</cp:revision>
  <cp:lastPrinted>2022-07-20T11:05:00Z</cp:lastPrinted>
  <dcterms:created xsi:type="dcterms:W3CDTF">2022-07-15T13:41:00Z</dcterms:created>
  <dcterms:modified xsi:type="dcterms:W3CDTF">2022-07-28T13:48:00Z</dcterms:modified>
</cp:coreProperties>
</file>